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B21C" w14:textId="77777777" w:rsidR="0039738A" w:rsidRPr="005D43FF" w:rsidRDefault="0039738A" w:rsidP="0039738A">
      <w:pPr>
        <w:ind w:left="425"/>
        <w:rPr>
          <w:lang w:eastAsia="en-US"/>
        </w:rPr>
      </w:pPr>
      <w:r w:rsidRPr="0038266B">
        <w:rPr>
          <w:lang w:eastAsia="en-US"/>
        </w:rPr>
        <w:t xml:space="preserve">   </w:t>
      </w:r>
      <w:r w:rsidRPr="0038266B">
        <w:rPr>
          <w:lang w:eastAsia="en-US"/>
        </w:rPr>
        <w:tab/>
      </w:r>
      <w:r w:rsidRPr="0038266B">
        <w:rPr>
          <w:lang w:eastAsia="en-US"/>
        </w:rPr>
        <w:tab/>
      </w:r>
      <w:r w:rsidRPr="0038266B">
        <w:rPr>
          <w:lang w:eastAsia="en-US"/>
        </w:rPr>
        <w:tab/>
      </w:r>
      <w:r w:rsidRPr="0038266B">
        <w:rPr>
          <w:lang w:eastAsia="en-US"/>
        </w:rPr>
        <w:tab/>
      </w:r>
      <w:r w:rsidRPr="0038266B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415CC4FF" w14:textId="77777777" w:rsidR="0039738A" w:rsidRDefault="0039738A" w:rsidP="0039738A">
      <w:pPr>
        <w:pStyle w:val="Rubrik1"/>
        <w:ind w:left="0"/>
        <w:rPr>
          <w:i/>
          <w:iCs/>
          <w:kern w:val="0"/>
        </w:rPr>
      </w:pPr>
      <w:r>
        <w:rPr>
          <w:i/>
          <w:iCs/>
          <w:kern w:val="0"/>
        </w:rPr>
        <w:t>Register KAF-pärm</w:t>
      </w:r>
    </w:p>
    <w:p w14:paraId="1EFE48E6" w14:textId="77777777" w:rsidR="0039738A" w:rsidRPr="001A3765" w:rsidRDefault="0039738A" w:rsidP="0039738A">
      <w:pPr>
        <w:pStyle w:val="Brdtext"/>
        <w:rPr>
          <w:szCs w:val="24"/>
        </w:rPr>
      </w:pPr>
    </w:p>
    <w:tbl>
      <w:tblPr>
        <w:tblStyle w:val="Tabellrutnt"/>
        <w:tblW w:w="8330" w:type="dxa"/>
        <w:tblLook w:val="04A0" w:firstRow="1" w:lastRow="0" w:firstColumn="1" w:lastColumn="0" w:noHBand="0" w:noVBand="1"/>
      </w:tblPr>
      <w:tblGrid>
        <w:gridCol w:w="534"/>
        <w:gridCol w:w="7796"/>
      </w:tblGrid>
      <w:tr w:rsidR="0039738A" w:rsidRPr="001A3765" w14:paraId="7EC8EF11" w14:textId="77777777" w:rsidTr="00894000">
        <w:tc>
          <w:tcPr>
            <w:tcW w:w="534" w:type="dxa"/>
          </w:tcPr>
          <w:p w14:paraId="1C3F665D" w14:textId="77777777" w:rsidR="0039738A" w:rsidRPr="001A3765" w:rsidRDefault="0039738A" w:rsidP="00894000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746CA36" w14:textId="1C50F2DD" w:rsidR="0039738A" w:rsidRPr="005C7B5A" w:rsidRDefault="0039738A" w:rsidP="00894000">
            <w:pPr>
              <w:rPr>
                <w:sz w:val="24"/>
                <w:szCs w:val="24"/>
              </w:rPr>
            </w:pPr>
            <w:r w:rsidRPr="005C7B5A">
              <w:rPr>
                <w:sz w:val="24"/>
                <w:szCs w:val="24"/>
              </w:rPr>
              <w:t xml:space="preserve">Riktlinje för läkemedelshantering inom kommunal </w:t>
            </w:r>
            <w:r w:rsidR="00B82CC4">
              <w:rPr>
                <w:sz w:val="24"/>
                <w:szCs w:val="24"/>
              </w:rPr>
              <w:t>primärvård</w:t>
            </w:r>
          </w:p>
          <w:p w14:paraId="01C85DF3" w14:textId="77777777" w:rsidR="0039738A" w:rsidRPr="001A3765" w:rsidRDefault="0039738A" w:rsidP="00894000">
            <w:pPr>
              <w:rPr>
                <w:sz w:val="24"/>
                <w:szCs w:val="24"/>
              </w:rPr>
            </w:pPr>
          </w:p>
        </w:tc>
      </w:tr>
      <w:tr w:rsidR="0039738A" w:rsidRPr="001A3765" w14:paraId="6601979A" w14:textId="77777777" w:rsidTr="00894000">
        <w:tc>
          <w:tcPr>
            <w:tcW w:w="534" w:type="dxa"/>
          </w:tcPr>
          <w:p w14:paraId="7D885D6E" w14:textId="77777777" w:rsidR="0039738A" w:rsidRPr="001A3765" w:rsidRDefault="0039738A" w:rsidP="00894000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73753846" w14:textId="05038748" w:rsidR="0039738A" w:rsidRPr="001A3765" w:rsidRDefault="0039738A" w:rsidP="00894000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Rutin för det kommunala akut förrådet (KAF)</w:t>
            </w:r>
            <w:r w:rsidR="00B82CC4">
              <w:rPr>
                <w:sz w:val="24"/>
                <w:szCs w:val="24"/>
              </w:rPr>
              <w:t xml:space="preserve"> (VGR’s rutin)</w:t>
            </w:r>
          </w:p>
          <w:p w14:paraId="72FCC43F" w14:textId="77777777" w:rsidR="0039738A" w:rsidRPr="001A3765" w:rsidRDefault="0039738A" w:rsidP="00894000">
            <w:pPr>
              <w:rPr>
                <w:sz w:val="24"/>
                <w:szCs w:val="24"/>
              </w:rPr>
            </w:pPr>
          </w:p>
        </w:tc>
      </w:tr>
      <w:tr w:rsidR="0039738A" w:rsidRPr="001A3765" w14:paraId="41AD3942" w14:textId="77777777" w:rsidTr="00894000">
        <w:tc>
          <w:tcPr>
            <w:tcW w:w="534" w:type="dxa"/>
          </w:tcPr>
          <w:p w14:paraId="6621CC61" w14:textId="77777777" w:rsidR="0039738A" w:rsidRPr="001A3765" w:rsidRDefault="0039738A" w:rsidP="00894000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FC27271" w14:textId="50F90583" w:rsidR="0039738A" w:rsidRPr="001A3765" w:rsidRDefault="00B82CC4" w:rsidP="00B8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Lokal </w:t>
            </w:r>
            <w:r w:rsidR="0039738A" w:rsidRPr="001A3765">
              <w:rPr>
                <w:sz w:val="24"/>
                <w:szCs w:val="24"/>
              </w:rPr>
              <w:t>Instruktion för Västra Götalands KAF</w:t>
            </w:r>
            <w:r>
              <w:rPr>
                <w:sz w:val="24"/>
                <w:szCs w:val="24"/>
              </w:rPr>
              <w:t xml:space="preserve"> (Göteborg Stads Instruktion)</w:t>
            </w:r>
          </w:p>
        </w:tc>
      </w:tr>
      <w:tr w:rsidR="0039738A" w:rsidRPr="001A3765" w14:paraId="501C1934" w14:textId="77777777" w:rsidTr="00894000">
        <w:tc>
          <w:tcPr>
            <w:tcW w:w="534" w:type="dxa"/>
          </w:tcPr>
          <w:p w14:paraId="2D7A7B82" w14:textId="77777777" w:rsidR="0039738A" w:rsidRPr="001A3765" w:rsidRDefault="0039738A" w:rsidP="00894000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2893FB4A" w14:textId="5644D4B8" w:rsidR="0039738A" w:rsidRPr="001A3765" w:rsidRDefault="0039738A" w:rsidP="00894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Vårdhygiens rutiner </w:t>
            </w:r>
            <w:r w:rsidRPr="0039738A">
              <w:rPr>
                <w:sz w:val="24"/>
                <w:szCs w:val="24"/>
              </w:rPr>
              <w:t xml:space="preserve">för </w:t>
            </w:r>
            <w:hyperlink r:id="rId9" w:tooltip="Förrådshantering av produkter med spcificerad renhetsgrad" w:history="1">
              <w:r w:rsidRPr="0039738A">
                <w:rPr>
                  <w:rStyle w:val="Hyperlnk"/>
                  <w:color w:val="auto"/>
                  <w:sz w:val="24"/>
                  <w:szCs w:val="24"/>
                  <w:u w:val="none"/>
                </w:rPr>
                <w:t>Förrådshantering av produkter med specificerad renhetsgrad</w:t>
              </w:r>
            </w:hyperlink>
            <w:r w:rsidRPr="0039738A">
              <w:rPr>
                <w:sz w:val="24"/>
                <w:szCs w:val="24"/>
              </w:rPr>
              <w:t xml:space="preserve"> samt </w:t>
            </w:r>
            <w:r>
              <w:rPr>
                <w:sz w:val="24"/>
                <w:szCs w:val="24"/>
              </w:rPr>
              <w:t xml:space="preserve">rutin för </w:t>
            </w:r>
            <w:hyperlink r:id="rId10" w:tooltip="Städning " w:history="1">
              <w:r w:rsidRPr="0039738A">
                <w:rPr>
                  <w:rStyle w:val="Hyperlnk"/>
                  <w:color w:val="auto"/>
                  <w:sz w:val="24"/>
                  <w:szCs w:val="24"/>
                  <w:u w:val="none"/>
                </w:rPr>
                <w:t>Städning</w:t>
              </w:r>
            </w:hyperlink>
          </w:p>
        </w:tc>
      </w:tr>
      <w:tr w:rsidR="0039738A" w:rsidRPr="001A3765" w14:paraId="430472A1" w14:textId="77777777" w:rsidTr="00894000">
        <w:tc>
          <w:tcPr>
            <w:tcW w:w="534" w:type="dxa"/>
          </w:tcPr>
          <w:p w14:paraId="60FFB921" w14:textId="77777777" w:rsidR="0039738A" w:rsidRPr="001A3765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3F141D05" w14:textId="77777777" w:rsidR="0039738A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Generella ordinationer</w:t>
            </w:r>
          </w:p>
          <w:p w14:paraId="120E2093" w14:textId="77777777" w:rsidR="0039738A" w:rsidRPr="001A3765" w:rsidRDefault="0039738A" w:rsidP="0039738A">
            <w:pPr>
              <w:rPr>
                <w:sz w:val="24"/>
                <w:szCs w:val="24"/>
              </w:rPr>
            </w:pPr>
          </w:p>
        </w:tc>
      </w:tr>
      <w:tr w:rsidR="0039738A" w:rsidRPr="001A3765" w14:paraId="313DB770" w14:textId="77777777" w:rsidTr="00894000">
        <w:tc>
          <w:tcPr>
            <w:tcW w:w="534" w:type="dxa"/>
          </w:tcPr>
          <w:p w14:paraId="1CAE726B" w14:textId="77777777" w:rsidR="0039738A" w:rsidRPr="001A3765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01AA1061" w14:textId="77777777" w:rsidR="0039738A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Lista för signaturförtydligande</w:t>
            </w:r>
          </w:p>
          <w:p w14:paraId="15351A46" w14:textId="77777777" w:rsidR="0039738A" w:rsidRPr="001A3765" w:rsidRDefault="0039738A" w:rsidP="0039738A">
            <w:pPr>
              <w:rPr>
                <w:sz w:val="24"/>
                <w:szCs w:val="24"/>
              </w:rPr>
            </w:pPr>
          </w:p>
        </w:tc>
      </w:tr>
      <w:tr w:rsidR="0039738A" w:rsidRPr="001A3765" w14:paraId="49582935" w14:textId="77777777" w:rsidTr="00894000">
        <w:tc>
          <w:tcPr>
            <w:tcW w:w="534" w:type="dxa"/>
          </w:tcPr>
          <w:p w14:paraId="27B30C85" w14:textId="77777777" w:rsidR="0039738A" w:rsidRPr="001A3765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7442F841" w14:textId="77777777" w:rsidR="0039738A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Läkemedelsansvarig med uppdragsbeskrivning</w:t>
            </w:r>
          </w:p>
          <w:p w14:paraId="208C81B1" w14:textId="77777777" w:rsidR="0039738A" w:rsidRPr="001A3765" w:rsidRDefault="0039738A" w:rsidP="0039738A">
            <w:pPr>
              <w:rPr>
                <w:sz w:val="24"/>
                <w:szCs w:val="24"/>
              </w:rPr>
            </w:pPr>
          </w:p>
        </w:tc>
      </w:tr>
      <w:tr w:rsidR="0039738A" w:rsidRPr="001A3765" w14:paraId="3557ECF0" w14:textId="77777777" w:rsidTr="00894000">
        <w:tc>
          <w:tcPr>
            <w:tcW w:w="534" w:type="dxa"/>
          </w:tcPr>
          <w:p w14:paraId="5631C226" w14:textId="77777777" w:rsidR="0039738A" w:rsidRPr="001A3765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483ADD76" w14:textId="77777777" w:rsidR="0039738A" w:rsidRPr="001A3765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 xml:space="preserve">Ansvarig för narkotikakontroll med uppdragsbeskrivning </w:t>
            </w:r>
          </w:p>
          <w:p w14:paraId="5C0B375E" w14:textId="77777777" w:rsidR="0039738A" w:rsidRPr="001A3765" w:rsidRDefault="0039738A" w:rsidP="0039738A">
            <w:pPr>
              <w:rPr>
                <w:sz w:val="24"/>
                <w:szCs w:val="24"/>
              </w:rPr>
            </w:pPr>
          </w:p>
        </w:tc>
      </w:tr>
      <w:tr w:rsidR="0039738A" w:rsidRPr="001A3765" w14:paraId="4F1CD1D8" w14:textId="77777777" w:rsidTr="00894000">
        <w:tc>
          <w:tcPr>
            <w:tcW w:w="534" w:type="dxa"/>
          </w:tcPr>
          <w:p w14:paraId="09297A39" w14:textId="77777777" w:rsidR="0039738A" w:rsidRPr="001A3765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154EC306" w14:textId="77777777" w:rsidR="0039738A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Egenkontroll av</w:t>
            </w:r>
            <w:r w:rsidRPr="001A3765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KAF </w:t>
            </w:r>
            <w:r w:rsidRPr="00315C17">
              <w:rPr>
                <w:sz w:val="20"/>
              </w:rPr>
              <w:t>(rums o temperaturkontroll mm)</w:t>
            </w:r>
          </w:p>
          <w:p w14:paraId="70C19FD0" w14:textId="77777777" w:rsidR="0039738A" w:rsidRPr="001A3765" w:rsidRDefault="0039738A" w:rsidP="0039738A">
            <w:pPr>
              <w:rPr>
                <w:sz w:val="24"/>
                <w:szCs w:val="24"/>
              </w:rPr>
            </w:pPr>
          </w:p>
        </w:tc>
      </w:tr>
      <w:tr w:rsidR="0039738A" w:rsidRPr="001A3765" w14:paraId="7A4BAC7C" w14:textId="77777777" w:rsidTr="00894000">
        <w:tc>
          <w:tcPr>
            <w:tcW w:w="534" w:type="dxa"/>
          </w:tcPr>
          <w:p w14:paraId="1FAB18DF" w14:textId="77777777" w:rsidR="0039738A" w:rsidRPr="001A3765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099C77C7" w14:textId="77777777" w:rsidR="0039738A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Protokoll kvalitetsgranskning</w:t>
            </w:r>
          </w:p>
          <w:p w14:paraId="6D08810C" w14:textId="77777777" w:rsidR="0039738A" w:rsidRPr="001A3765" w:rsidRDefault="0039738A" w:rsidP="0039738A">
            <w:pPr>
              <w:rPr>
                <w:sz w:val="24"/>
                <w:szCs w:val="24"/>
              </w:rPr>
            </w:pPr>
          </w:p>
        </w:tc>
      </w:tr>
      <w:tr w:rsidR="0039738A" w:rsidRPr="001A3765" w14:paraId="4BEA64FE" w14:textId="77777777" w:rsidTr="00894000">
        <w:tc>
          <w:tcPr>
            <w:tcW w:w="534" w:type="dxa"/>
          </w:tcPr>
          <w:p w14:paraId="4424FD05" w14:textId="77777777" w:rsidR="0039738A" w:rsidRPr="001A3765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14:paraId="52ABC26B" w14:textId="77777777" w:rsidR="0039738A" w:rsidRDefault="0039738A" w:rsidP="00397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Utredning och åtgärder vid avvikelser av narkotikaklassade läkemedel KAF</w:t>
            </w:r>
          </w:p>
          <w:p w14:paraId="052A8985" w14:textId="77777777" w:rsidR="0039738A" w:rsidRPr="001A3765" w:rsidRDefault="0039738A" w:rsidP="0039738A">
            <w:pPr>
              <w:rPr>
                <w:sz w:val="24"/>
                <w:szCs w:val="24"/>
              </w:rPr>
            </w:pPr>
          </w:p>
        </w:tc>
      </w:tr>
      <w:tr w:rsidR="0039738A" w:rsidRPr="001A3765" w14:paraId="11DC9672" w14:textId="77777777" w:rsidTr="00894000">
        <w:tc>
          <w:tcPr>
            <w:tcW w:w="534" w:type="dxa"/>
          </w:tcPr>
          <w:p w14:paraId="7A314E85" w14:textId="77777777" w:rsidR="0039738A" w:rsidRPr="001A3765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14:paraId="224E5465" w14:textId="77777777" w:rsidR="0039738A" w:rsidRDefault="0039738A" w:rsidP="0039738A">
            <w:pPr>
              <w:rPr>
                <w:sz w:val="24"/>
                <w:szCs w:val="24"/>
              </w:rPr>
            </w:pPr>
            <w:r w:rsidRPr="001A3765">
              <w:rPr>
                <w:sz w:val="24"/>
                <w:szCs w:val="24"/>
              </w:rPr>
              <w:t>Övrigt</w:t>
            </w:r>
          </w:p>
          <w:p w14:paraId="603950C6" w14:textId="77777777" w:rsidR="0039738A" w:rsidRPr="001A3765" w:rsidRDefault="0039738A" w:rsidP="0039738A">
            <w:pPr>
              <w:rPr>
                <w:sz w:val="24"/>
                <w:szCs w:val="24"/>
              </w:rPr>
            </w:pPr>
          </w:p>
        </w:tc>
      </w:tr>
    </w:tbl>
    <w:p w14:paraId="56845713" w14:textId="77777777" w:rsidR="0039738A" w:rsidRDefault="0039738A" w:rsidP="0039738A"/>
    <w:p w14:paraId="7B7F55FC" w14:textId="77777777" w:rsidR="00C50357" w:rsidRDefault="00C50357"/>
    <w:sectPr w:rsidR="00C50357" w:rsidSect="003973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9FAB" w14:textId="77777777" w:rsidR="00F1589D" w:rsidRDefault="00F1589D">
      <w:r>
        <w:separator/>
      </w:r>
    </w:p>
  </w:endnote>
  <w:endnote w:type="continuationSeparator" w:id="0">
    <w:p w14:paraId="01D8CD14" w14:textId="77777777" w:rsidR="00F1589D" w:rsidRDefault="00F1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70BF" w14:textId="77777777" w:rsidR="000D6B13" w:rsidRDefault="000D6B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69DA" w14:textId="77777777" w:rsidR="002E1A9F" w:rsidRPr="0050525B" w:rsidRDefault="000D6B13" w:rsidP="00B63EFA">
    <w:pPr>
      <w:overflowPunct/>
      <w:spacing w:before="240"/>
      <w:textAlignment w:val="auto"/>
      <w:rPr>
        <w:rFonts w:ascii="Tms Rmn" w:hAnsi="Tms Rmn" w:cs="Tms Rmn"/>
        <w:color w:val="000000"/>
        <w:sz w:val="24"/>
        <w:szCs w:val="24"/>
        <w:lang w:val="en-US" w:eastAsia="en-US"/>
      </w:rPr>
    </w:pPr>
    <w:r>
      <w:rPr>
        <w:rFonts w:ascii="Tms Rmn" w:hAnsi="Tms Rmn" w:cs="Tms Rmn"/>
        <w:noProof/>
        <w:color w:val="000000"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2A88C" wp14:editId="49F8F2E9">
              <wp:simplePos x="0" y="0"/>
              <wp:positionH relativeFrom="column">
                <wp:posOffset>0</wp:posOffset>
              </wp:positionH>
              <wp:positionV relativeFrom="paragraph">
                <wp:posOffset>159385</wp:posOffset>
              </wp:positionV>
              <wp:extent cx="5791200" cy="0"/>
              <wp:effectExtent l="9525" t="16510" r="952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558449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45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" strokecolor="#06f" strokeweight="1.5pt"/>
          </w:pict>
        </mc:Fallback>
      </mc:AlternateContent>
    </w:r>
  </w:p>
  <w:tbl>
    <w:tblPr>
      <w:tblW w:w="9371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0A0" w:firstRow="1" w:lastRow="0" w:firstColumn="1" w:lastColumn="0" w:noHBand="0" w:noVBand="0"/>
    </w:tblPr>
    <w:tblGrid>
      <w:gridCol w:w="5134"/>
      <w:gridCol w:w="4237"/>
    </w:tblGrid>
    <w:tr w:rsidR="00B63EFA" w:rsidRPr="0050525B" w14:paraId="764D55DF" w14:textId="77777777" w:rsidTr="00B63EFA">
      <w:tc>
        <w:tcPr>
          <w:tcW w:w="5134" w:type="dxa"/>
          <w:vAlign w:val="bottom"/>
        </w:tcPr>
        <w:p w14:paraId="410DA28B" w14:textId="77777777" w:rsidR="002E1A9F" w:rsidRPr="0050525B" w:rsidRDefault="000D6B13" w:rsidP="00B63EFA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50525B">
            <w:rPr>
              <w:rFonts w:ascii="Arial" w:hAnsi="Arial" w:cs="Arial"/>
              <w:sz w:val="16"/>
              <w:szCs w:val="16"/>
            </w:rPr>
            <w:t xml:space="preserve">Dokumentet gäller för:  </w:t>
          </w:r>
          <w:r>
            <w:rPr>
              <w:rFonts w:ascii="Arial" w:hAnsi="Arial" w:cs="Arial"/>
              <w:sz w:val="16"/>
              <w:szCs w:val="16"/>
            </w:rPr>
            <w:t>Hälso- och sjukvård</w:t>
          </w:r>
          <w:r w:rsidRPr="0050525B">
            <w:rPr>
              <w:rFonts w:ascii="Arial" w:hAnsi="Arial" w:cs="Arial"/>
              <w:sz w:val="16"/>
              <w:szCs w:val="16"/>
            </w:rPr>
            <w:t xml:space="preserve">:  </w:t>
          </w:r>
        </w:p>
      </w:tc>
      <w:tc>
        <w:tcPr>
          <w:tcW w:w="4237" w:type="dxa"/>
          <w:vAlign w:val="bottom"/>
        </w:tcPr>
        <w:p w14:paraId="432179E0" w14:textId="77777777" w:rsidR="002E1A9F" w:rsidRPr="0050525B" w:rsidRDefault="000D6B13" w:rsidP="00B63EFA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Upprättad av</w:t>
          </w:r>
          <w:r w:rsidRPr="0050525B">
            <w:rPr>
              <w:rFonts w:ascii="Arial" w:hAnsi="Arial" w:cs="Arial"/>
              <w:sz w:val="16"/>
              <w:szCs w:val="16"/>
            </w:rPr>
            <w:t xml:space="preserve">:  </w:t>
          </w:r>
          <w:r>
            <w:rPr>
              <w:rFonts w:ascii="Arial" w:hAnsi="Arial" w:cs="Arial"/>
              <w:sz w:val="16"/>
              <w:szCs w:val="16"/>
            </w:rPr>
            <w:t>Medicinskt ansvariga sjuksköterskor</w:t>
          </w:r>
        </w:p>
      </w:tc>
    </w:tr>
    <w:tr w:rsidR="00B63EFA" w:rsidRPr="0050525B" w14:paraId="330CD8B2" w14:textId="77777777" w:rsidTr="00B63EFA">
      <w:tc>
        <w:tcPr>
          <w:tcW w:w="5134" w:type="dxa"/>
        </w:tcPr>
        <w:p w14:paraId="0FE44181" w14:textId="77777777" w:rsidR="002E1A9F" w:rsidRPr="0050525B" w:rsidRDefault="000D6B13" w:rsidP="00B63EFA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50525B">
            <w:rPr>
              <w:rFonts w:ascii="Arial" w:hAnsi="Arial" w:cs="Arial"/>
              <w:sz w:val="16"/>
              <w:szCs w:val="16"/>
            </w:rPr>
            <w:t xml:space="preserve">Dokumenttyp: </w:t>
          </w:r>
          <w:r>
            <w:rPr>
              <w:rFonts w:ascii="Arial" w:hAnsi="Arial" w:cs="Arial"/>
              <w:sz w:val="16"/>
              <w:szCs w:val="16"/>
            </w:rPr>
            <w:t>Blankett</w:t>
          </w:r>
          <w:r w:rsidRPr="0050525B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37" w:type="dxa"/>
        </w:tcPr>
        <w:p w14:paraId="42B19E25" w14:textId="77777777" w:rsidR="002E1A9F" w:rsidRPr="0050525B" w:rsidRDefault="000D6B13" w:rsidP="00B63EFA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Dokumentansvarig</w:t>
          </w:r>
          <w:r w:rsidRPr="0050525B">
            <w:rPr>
              <w:rFonts w:ascii="Arial" w:hAnsi="Arial" w:cs="Arial"/>
              <w:sz w:val="16"/>
              <w:szCs w:val="16"/>
            </w:rPr>
            <w:t xml:space="preserve">:  </w:t>
          </w:r>
          <w:r>
            <w:rPr>
              <w:rFonts w:ascii="Arial" w:hAnsi="Arial" w:cs="Arial"/>
              <w:sz w:val="16"/>
              <w:szCs w:val="16"/>
            </w:rPr>
            <w:t xml:space="preserve">Medicinskt ansvariga </w:t>
          </w:r>
          <w:r>
            <w:rPr>
              <w:rFonts w:ascii="Arial" w:hAnsi="Arial" w:cs="Arial"/>
              <w:sz w:val="16"/>
              <w:szCs w:val="16"/>
            </w:rPr>
            <w:t>sjuksköterskor</w:t>
          </w:r>
        </w:p>
      </w:tc>
    </w:tr>
    <w:tr w:rsidR="00B63EFA" w:rsidRPr="00FA2DD6" w14:paraId="0EF1884E" w14:textId="77777777" w:rsidTr="00B63EFA">
      <w:tc>
        <w:tcPr>
          <w:tcW w:w="5134" w:type="dxa"/>
        </w:tcPr>
        <w:p w14:paraId="0EE1E3AF" w14:textId="77777777" w:rsidR="002E1A9F" w:rsidRPr="0050525B" w:rsidRDefault="000D6B13" w:rsidP="00B63EFA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Giltighetstid: Tills vidare</w:t>
          </w:r>
        </w:p>
      </w:tc>
      <w:tc>
        <w:tcPr>
          <w:tcW w:w="4237" w:type="dxa"/>
        </w:tcPr>
        <w:p w14:paraId="0AE85AD6" w14:textId="77777777" w:rsidR="002E1A9F" w:rsidRPr="0050525B" w:rsidRDefault="002E1A9F" w:rsidP="00B63EFA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  <w:tr w:rsidR="00B63EFA" w:rsidRPr="0050525B" w14:paraId="1927BDED" w14:textId="77777777" w:rsidTr="00B63EFA">
      <w:tc>
        <w:tcPr>
          <w:tcW w:w="5134" w:type="dxa"/>
        </w:tcPr>
        <w:p w14:paraId="6306D387" w14:textId="3ACAC475" w:rsidR="002E1A9F" w:rsidRPr="0050525B" w:rsidRDefault="000D6B13" w:rsidP="00B63EFA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Datum: 2024</w:t>
          </w:r>
          <w:r>
            <w:rPr>
              <w:rFonts w:ascii="Arial" w:hAnsi="Arial" w:cs="Arial"/>
              <w:sz w:val="16"/>
              <w:szCs w:val="16"/>
            </w:rPr>
            <w:t>-12</w:t>
          </w:r>
          <w:r>
            <w:rPr>
              <w:rFonts w:ascii="Arial" w:hAnsi="Arial" w:cs="Arial"/>
              <w:sz w:val="16"/>
              <w:szCs w:val="16"/>
            </w:rPr>
            <w:t>-14</w:t>
          </w:r>
        </w:p>
      </w:tc>
      <w:tc>
        <w:tcPr>
          <w:tcW w:w="4237" w:type="dxa"/>
        </w:tcPr>
        <w:p w14:paraId="17EDCEEB" w14:textId="77777777" w:rsidR="002E1A9F" w:rsidRPr="0050525B" w:rsidRDefault="002E1A9F" w:rsidP="00B63EFA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14:paraId="24ADFB8D" w14:textId="77777777" w:rsidR="002E1A9F" w:rsidRPr="0050525B" w:rsidRDefault="000D6B13" w:rsidP="00B63EFA">
    <w:pPr>
      <w:pStyle w:val="Sidfot"/>
      <w:jc w:val="right"/>
      <w:rPr>
        <w:rFonts w:cs="Arial"/>
        <w:sz w:val="16"/>
        <w:szCs w:val="16"/>
      </w:rPr>
    </w:pPr>
    <w:r w:rsidRPr="0050525B">
      <w:rPr>
        <w:rStyle w:val="Sidnummer"/>
        <w:rFonts w:cs="Arial"/>
        <w:sz w:val="16"/>
        <w:szCs w:val="16"/>
      </w:rPr>
      <w:fldChar w:fldCharType="begin"/>
    </w:r>
    <w:r w:rsidRPr="0050525B">
      <w:rPr>
        <w:rStyle w:val="Sidnummer"/>
        <w:rFonts w:cs="Arial"/>
        <w:sz w:val="16"/>
        <w:szCs w:val="16"/>
      </w:rPr>
      <w:instrText xml:space="preserve"> PAGE </w:instrText>
    </w:r>
    <w:r w:rsidRPr="0050525B">
      <w:rPr>
        <w:rStyle w:val="Sidnummer"/>
        <w:rFonts w:cs="Arial"/>
        <w:sz w:val="16"/>
        <w:szCs w:val="16"/>
      </w:rPr>
      <w:fldChar w:fldCharType="separate"/>
    </w:r>
    <w:r>
      <w:rPr>
        <w:rStyle w:val="Sidnummer"/>
        <w:rFonts w:cs="Arial"/>
        <w:noProof/>
        <w:sz w:val="16"/>
        <w:szCs w:val="16"/>
      </w:rPr>
      <w:t>1</w:t>
    </w:r>
    <w:r w:rsidRPr="0050525B">
      <w:rPr>
        <w:rStyle w:val="Sidnummer"/>
        <w:rFonts w:cs="Arial"/>
        <w:sz w:val="16"/>
        <w:szCs w:val="16"/>
      </w:rPr>
      <w:fldChar w:fldCharType="end"/>
    </w:r>
    <w:r w:rsidRPr="0050525B">
      <w:rPr>
        <w:rStyle w:val="Sidnummer"/>
        <w:rFonts w:cs="Arial"/>
        <w:sz w:val="16"/>
        <w:szCs w:val="16"/>
      </w:rPr>
      <w:t>(</w:t>
    </w:r>
    <w:r w:rsidRPr="0050525B">
      <w:rPr>
        <w:rStyle w:val="Sidnummer"/>
        <w:rFonts w:cs="Arial"/>
        <w:sz w:val="16"/>
        <w:szCs w:val="16"/>
      </w:rPr>
      <w:fldChar w:fldCharType="begin"/>
    </w:r>
    <w:r w:rsidRPr="0050525B">
      <w:rPr>
        <w:rStyle w:val="Sidnummer"/>
        <w:rFonts w:cs="Arial"/>
        <w:sz w:val="16"/>
        <w:szCs w:val="16"/>
      </w:rPr>
      <w:instrText xml:space="preserve"> NUMPAGES </w:instrText>
    </w:r>
    <w:r w:rsidRPr="0050525B">
      <w:rPr>
        <w:rStyle w:val="Sidnummer"/>
        <w:rFonts w:cs="Arial"/>
        <w:sz w:val="16"/>
        <w:szCs w:val="16"/>
      </w:rPr>
      <w:fldChar w:fldCharType="separate"/>
    </w:r>
    <w:r>
      <w:rPr>
        <w:rStyle w:val="Sidnummer"/>
        <w:rFonts w:cs="Arial"/>
        <w:noProof/>
        <w:sz w:val="16"/>
        <w:szCs w:val="16"/>
      </w:rPr>
      <w:t>1</w:t>
    </w:r>
    <w:r w:rsidRPr="0050525B">
      <w:rPr>
        <w:rStyle w:val="Sidnummer"/>
        <w:rFonts w:cs="Arial"/>
        <w:sz w:val="16"/>
        <w:szCs w:val="16"/>
      </w:rPr>
      <w:fldChar w:fldCharType="end"/>
    </w:r>
    <w:r w:rsidRPr="0050525B">
      <w:rPr>
        <w:rStyle w:val="Sidnummer"/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C9EC" w14:textId="77777777" w:rsidR="000D6B13" w:rsidRDefault="000D6B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F8C2" w14:textId="77777777" w:rsidR="00F1589D" w:rsidRDefault="00F1589D">
      <w:r>
        <w:separator/>
      </w:r>
    </w:p>
  </w:footnote>
  <w:footnote w:type="continuationSeparator" w:id="0">
    <w:p w14:paraId="2DD564F6" w14:textId="77777777" w:rsidR="00F1589D" w:rsidRDefault="00F1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F323" w14:textId="77777777" w:rsidR="000D6B13" w:rsidRDefault="000D6B1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4E91" w14:textId="77777777" w:rsidR="002E1A9F" w:rsidRDefault="000D6B13" w:rsidP="00B63EFA">
    <w:pPr>
      <w:pStyle w:val="Sidhuvud"/>
      <w:ind w:hanging="709"/>
    </w:pPr>
    <w:r>
      <w:rPr>
        <w:noProof/>
      </w:rPr>
      <w:drawing>
        <wp:inline distT="0" distB="0" distL="0" distR="0" wp14:anchorId="00D84FEF" wp14:editId="057F3F79">
          <wp:extent cx="1762125" cy="590550"/>
          <wp:effectExtent l="19050" t="0" r="9525" b="0"/>
          <wp:docPr id="4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EB92" w14:textId="77777777" w:rsidR="000D6B13" w:rsidRDefault="000D6B1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8A"/>
    <w:rsid w:val="000D6B13"/>
    <w:rsid w:val="002E1A9F"/>
    <w:rsid w:val="0039738A"/>
    <w:rsid w:val="00B82CC4"/>
    <w:rsid w:val="00C50357"/>
    <w:rsid w:val="00F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B12F"/>
  <w15:chartTrackingRefBased/>
  <w15:docId w15:val="{8FCAE566-21CD-4C59-AE64-4BF3C9E3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eastAsia="sv-SE"/>
      <w14:ligatures w14:val="none"/>
    </w:rPr>
  </w:style>
  <w:style w:type="paragraph" w:styleId="Rubrik1">
    <w:name w:val="heading 1"/>
    <w:basedOn w:val="Normal"/>
    <w:next w:val="Brdtext"/>
    <w:link w:val="Rubrik1Char"/>
    <w:qFormat/>
    <w:rsid w:val="0039738A"/>
    <w:pPr>
      <w:keepNext/>
      <w:spacing w:before="240" w:after="60"/>
      <w:ind w:left="425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9738A"/>
    <w:rPr>
      <w:rFonts w:ascii="Arial" w:eastAsia="Times New Roman" w:hAnsi="Arial" w:cs="Arial"/>
      <w:b/>
      <w:bCs/>
      <w:kern w:val="32"/>
      <w:sz w:val="32"/>
      <w:szCs w:val="32"/>
      <w:lang w:eastAsia="sv-SE"/>
      <w14:ligatures w14:val="none"/>
    </w:rPr>
  </w:style>
  <w:style w:type="paragraph" w:styleId="Sidhuvud">
    <w:name w:val="header"/>
    <w:basedOn w:val="Normal"/>
    <w:link w:val="SidhuvudChar"/>
    <w:rsid w:val="0039738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rsid w:val="0039738A"/>
    <w:rPr>
      <w:rFonts w:ascii="Arial" w:eastAsia="Times New Roman" w:hAnsi="Arial" w:cs="Times New Roman"/>
      <w:kern w:val="0"/>
      <w:szCs w:val="20"/>
      <w:lang w:eastAsia="sv-SE"/>
      <w14:ligatures w14:val="none"/>
    </w:rPr>
  </w:style>
  <w:style w:type="paragraph" w:styleId="Sidfot">
    <w:name w:val="footer"/>
    <w:basedOn w:val="Normal"/>
    <w:link w:val="SidfotChar"/>
    <w:rsid w:val="0039738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rsid w:val="0039738A"/>
    <w:rPr>
      <w:rFonts w:ascii="Arial" w:eastAsia="Times New Roman" w:hAnsi="Arial" w:cs="Times New Roman"/>
      <w:kern w:val="0"/>
      <w:szCs w:val="20"/>
      <w:lang w:eastAsia="sv-SE"/>
      <w14:ligatures w14:val="none"/>
    </w:rPr>
  </w:style>
  <w:style w:type="character" w:styleId="Sidnummer">
    <w:name w:val="page number"/>
    <w:basedOn w:val="Standardstycketeckensnitt"/>
    <w:rsid w:val="0039738A"/>
  </w:style>
  <w:style w:type="paragraph" w:styleId="Brdtext">
    <w:name w:val="Body Text"/>
    <w:basedOn w:val="Normal"/>
    <w:link w:val="BrdtextChar"/>
    <w:rsid w:val="0039738A"/>
    <w:pPr>
      <w:ind w:left="425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rsid w:val="0039738A"/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paragraph" w:customStyle="1" w:styleId="GARDsidfot">
    <w:name w:val="GARD_sidfot"/>
    <w:basedOn w:val="Normal"/>
    <w:rsid w:val="0039738A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18"/>
      <w:szCs w:val="22"/>
      <w:lang w:eastAsia="en-US"/>
    </w:rPr>
  </w:style>
  <w:style w:type="table" w:styleId="Tabellrutnt">
    <w:name w:val="Table Grid"/>
    <w:basedOn w:val="Normaltabell"/>
    <w:uiPriority w:val="59"/>
    <w:rsid w:val="003973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397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llanarkiv-offentlig.vgregion.se/alfresco/s/archive/stream/public/v1/source/available/sofia/hs9766-305841775-330/surrogate/St%c3%a4dning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mellanarkiv-offentlig.vgregion.se/alfresco/s/archive/stream/public/v1/source/available/sofia/ssn11800-2140136717-244/surrogate/F%c3%b6rr%c3%a5dshantering%20av%20produkter%20med%20specificerad%20renhetsgrad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Gengomg_x00e5_nget xmlns="ed37bf8f-1380-4891-a32b-9d6f49cecd1f">false</Gengomg_x00e5_nget>
    <TaxCatchAll xmlns="a2d17945-ba2b-41c1-8ab6-615323250b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f934a88aa6af97cbdf60bb117b015413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807a4651aa6e07cd416bb658da89cf86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Gengomg_x00e5_nge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Gengomg_x00e5_nget" ma:index="24" ma:displayName="Gengomgånget" ma:default="0" ma:format="Dropdown" ma:internalName="Gengomg_x00e5_ng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99BD7-B9E5-45C0-8CBC-D6EFEB5D853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2d17945-ba2b-41c1-8ab6-615323250b42"/>
    <ds:schemaRef ds:uri="ed37bf8f-1380-4891-a32b-9d6f49cecd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802972-7315-4575-A9C8-E0F5C7FE2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E716F-C85B-4710-B988-660B02E93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Vesterlund</dc:creator>
  <cp:keywords/>
  <dc:description/>
  <cp:lastModifiedBy>Björn Vesterlund</cp:lastModifiedBy>
  <cp:revision>3</cp:revision>
  <dcterms:created xsi:type="dcterms:W3CDTF">2024-11-27T10:09:00Z</dcterms:created>
  <dcterms:modified xsi:type="dcterms:W3CDTF">2024-12-20T08:37:00Z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</Properties>
</file>